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4E8CE80E"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A368E0">
        <w:rPr>
          <w:b/>
          <w:noProof/>
          <w:sz w:val="24"/>
        </w:rPr>
        <w:t>5</w:t>
      </w:r>
      <w:r>
        <w:rPr>
          <w:b/>
          <w:i/>
          <w:noProof/>
          <w:sz w:val="28"/>
        </w:rPr>
        <w:tab/>
      </w:r>
      <w:r w:rsidRPr="000B4AE7">
        <w:rPr>
          <w:b/>
          <w:i/>
          <w:noProof/>
          <w:sz w:val="28"/>
        </w:rPr>
        <w:t>R4-</w:t>
      </w:r>
      <w:r w:rsidR="00DB160F" w:rsidRPr="00DB160F">
        <w:rPr>
          <w:b/>
          <w:i/>
          <w:noProof/>
          <w:sz w:val="28"/>
        </w:rPr>
        <w:t>22</w:t>
      </w:r>
      <w:r w:rsidR="00F07A1A">
        <w:rPr>
          <w:b/>
          <w:i/>
          <w:noProof/>
          <w:sz w:val="28"/>
        </w:rPr>
        <w:t>1</w:t>
      </w:r>
      <w:r w:rsidR="00A368E0">
        <w:rPr>
          <w:b/>
          <w:i/>
          <w:noProof/>
          <w:sz w:val="28"/>
        </w:rPr>
        <w:t>8163</w:t>
      </w:r>
    </w:p>
    <w:p w14:paraId="37080974" w14:textId="35248362" w:rsidR="00E25174" w:rsidRDefault="00A368E0" w:rsidP="00E25174">
      <w:pPr>
        <w:pStyle w:val="CRCoverPage"/>
        <w:outlineLvl w:val="0"/>
        <w:rPr>
          <w:b/>
          <w:noProof/>
          <w:sz w:val="24"/>
        </w:rPr>
      </w:pPr>
      <w:r w:rsidRPr="00A368E0">
        <w:rPr>
          <w:rFonts w:eastAsia="SimSun"/>
          <w:b/>
          <w:sz w:val="24"/>
        </w:rPr>
        <w:t>Toulouse, France, Nov.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983F24">
              <w:rPr>
                <w:b/>
                <w:noProof/>
                <w:sz w:val="28"/>
              </w:rPr>
              <w:t>3</w:t>
            </w:r>
            <w:r w:rsidR="005533ED">
              <w:rPr>
                <w:b/>
                <w:noProof/>
                <w:sz w:val="28"/>
              </w:rPr>
              <w:t>8</w:t>
            </w:r>
            <w:r w:rsidR="00983F24">
              <w:rPr>
                <w:b/>
                <w:noProof/>
                <w:sz w:val="28"/>
              </w:rPr>
              <w:t>.</w:t>
            </w:r>
            <w:r w:rsidR="00E500B1">
              <w:rPr>
                <w:b/>
                <w:noProof/>
                <w:sz w:val="28"/>
              </w:rPr>
              <w:t>133</w:t>
            </w:r>
            <w:r>
              <w:rPr>
                <w:b/>
                <w:noProof/>
                <w:sz w:val="28"/>
              </w:rPr>
              <w:fldChar w:fldCharType="end"/>
            </w:r>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1B988F39" w:rsidR="001E41F3" w:rsidRPr="006163D5" w:rsidRDefault="00A368E0" w:rsidP="00983F24">
            <w:pPr>
              <w:pStyle w:val="CRCoverPage"/>
              <w:spacing w:after="0"/>
              <w:jc w:val="center"/>
              <w:rPr>
                <w:b/>
                <w:bCs/>
                <w:noProof/>
                <w:color w:val="FF0000"/>
              </w:rPr>
            </w:pPr>
            <w:r>
              <w:rPr>
                <w:b/>
                <w:bCs/>
                <w:sz w:val="28"/>
                <w:szCs w:val="28"/>
              </w:rPr>
              <w:t>2668</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4B105F7F" w:rsidR="001E41F3" w:rsidRPr="00983F24" w:rsidRDefault="00005B00" w:rsidP="00E13F3D">
            <w:pPr>
              <w:pStyle w:val="CRCoverPage"/>
              <w:spacing w:after="0"/>
              <w:jc w:val="center"/>
              <w:rPr>
                <w:b/>
                <w:bCs/>
                <w:noProof/>
              </w:rPr>
            </w:pPr>
            <w:r w:rsidRPr="00B13C2C">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6CE87EE5"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983F24" w:rsidRPr="00B13C2C">
              <w:rPr>
                <w:b/>
                <w:noProof/>
                <w:sz w:val="28"/>
              </w:rPr>
              <w:t>1</w:t>
            </w:r>
            <w:r w:rsidR="00BF78D5">
              <w:rPr>
                <w:b/>
                <w:noProof/>
                <w:sz w:val="28"/>
              </w:rPr>
              <w:t>7</w:t>
            </w:r>
            <w:r w:rsidR="00983F24" w:rsidRPr="00B13C2C">
              <w:rPr>
                <w:b/>
                <w:noProof/>
                <w:sz w:val="28"/>
              </w:rPr>
              <w:t>.</w:t>
            </w:r>
            <w:r w:rsidR="00A368E0">
              <w:rPr>
                <w:b/>
                <w:noProof/>
                <w:sz w:val="28"/>
              </w:rPr>
              <w:t>7</w:t>
            </w:r>
            <w:r w:rsidR="00983F24" w:rsidRPr="00B13C2C">
              <w:rPr>
                <w:b/>
                <w:noProof/>
                <w:sz w:val="28"/>
              </w:rPr>
              <w:t>.</w:t>
            </w:r>
            <w:r>
              <w:rPr>
                <w:b/>
                <w:noProof/>
                <w:sz w:val="28"/>
              </w:rPr>
              <w:fldChar w:fldCharType="end"/>
            </w:r>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26BECDB9" w:rsidR="001E41F3" w:rsidRDefault="00A368E0">
            <w:pPr>
              <w:pStyle w:val="CRCoverPage"/>
              <w:spacing w:after="0"/>
              <w:ind w:left="100"/>
              <w:rPr>
                <w:noProof/>
              </w:rPr>
            </w:pPr>
            <w:r w:rsidRPr="00A368E0">
              <w:t>CR on TCI assumption for RSSI measurement for FR2-2</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244CB9">
              <w:rPr>
                <w:noProof/>
              </w:rPr>
              <w:t>R4</w:t>
            </w:r>
            <w:r>
              <w:rPr>
                <w:noProof/>
              </w:rPr>
              <w:fldChar w:fldCharType="end"/>
            </w:r>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3F900A66" w:rsidR="001E41F3" w:rsidRPr="00B13C2C" w:rsidRDefault="001802B5">
            <w:pPr>
              <w:pStyle w:val="CRCoverPage"/>
              <w:spacing w:after="0"/>
              <w:ind w:left="100"/>
              <w:rPr>
                <w:noProof/>
              </w:rPr>
            </w:pPr>
            <w:r w:rsidRPr="001802B5">
              <w:t>NR_ext_to_71GHz-Core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4D2313D0" w:rsidR="001E41F3" w:rsidRPr="005C3DC6" w:rsidRDefault="00000000">
            <w:pPr>
              <w:pStyle w:val="CRCoverPage"/>
              <w:spacing w:after="0"/>
              <w:ind w:left="100"/>
              <w:rPr>
                <w:noProof/>
                <w:lang w:val="en-US"/>
              </w:rPr>
            </w:pPr>
            <w:r>
              <w:fldChar w:fldCharType="begin"/>
            </w:r>
            <w:r>
              <w:instrText xml:space="preserve"> DOCPROPERTY  ResDate  \* MERGEFORMAT </w:instrText>
            </w:r>
            <w:r>
              <w:fldChar w:fldCharType="separate"/>
            </w:r>
            <w:r w:rsidR="00244CB9" w:rsidRPr="00BB3617">
              <w:rPr>
                <w:noProof/>
              </w:rPr>
              <w:t>202</w:t>
            </w:r>
            <w:r w:rsidR="00D45C2A">
              <w:rPr>
                <w:noProof/>
              </w:rPr>
              <w:t>2</w:t>
            </w:r>
            <w:r w:rsidR="00244CB9" w:rsidRPr="00BB3617">
              <w:rPr>
                <w:noProof/>
              </w:rPr>
              <w:t>-</w:t>
            </w:r>
            <w:r w:rsidR="00A368E0">
              <w:rPr>
                <w:noProof/>
                <w:lang w:val="en-US"/>
              </w:rPr>
              <w:t>11</w:t>
            </w:r>
            <w:r w:rsidR="00244CB9" w:rsidRPr="00BB3617">
              <w:rPr>
                <w:noProof/>
              </w:rPr>
              <w:t>-</w:t>
            </w:r>
            <w:r>
              <w:rPr>
                <w:noProof/>
              </w:rPr>
              <w:fldChar w:fldCharType="end"/>
            </w:r>
            <w:r w:rsidR="00A83399">
              <w:rPr>
                <w:noProof/>
              </w:rPr>
              <w:t>5</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0AF70F10" w:rsidR="001E41F3" w:rsidRDefault="005523DD" w:rsidP="00D24991">
            <w:pPr>
              <w:pStyle w:val="CRCoverPage"/>
              <w:spacing w:after="0"/>
              <w:ind w:left="100" w:right="-609"/>
              <w:rPr>
                <w:b/>
                <w:noProof/>
              </w:rPr>
            </w:pPr>
            <w: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3B67637C" w:rsidR="001E41F3" w:rsidRDefault="003D342B">
            <w:pPr>
              <w:pStyle w:val="CRCoverPage"/>
              <w:spacing w:after="0"/>
              <w:ind w:left="100"/>
              <w:rPr>
                <w:noProof/>
              </w:rPr>
            </w:pPr>
            <w:r>
              <w:t>Rel-</w:t>
            </w:r>
            <w:r w:rsidR="005F3D60">
              <w:t>1</w:t>
            </w:r>
            <w:r w:rsidR="00D45C2A">
              <w:t>7</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4321E64A" w:rsidR="00E70756" w:rsidRPr="00B13C2C" w:rsidRDefault="00A368E0" w:rsidP="00CE0450">
            <w:pPr>
              <w:pStyle w:val="CRCoverPage"/>
              <w:spacing w:after="0"/>
            </w:pPr>
            <w:r>
              <w:t xml:space="preserve">UE </w:t>
            </w:r>
            <w:r w:rsidRPr="00A368E0">
              <w:t xml:space="preserve">TCI assumption for </w:t>
            </w:r>
            <w:r>
              <w:t xml:space="preserve">inter-frequency </w:t>
            </w:r>
            <w:r w:rsidRPr="00A368E0">
              <w:t>RSSI measurement for FR2-2</w:t>
            </w:r>
            <w:r>
              <w:t xml:space="preserve"> is not completed</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71003E0D" w:rsidR="00EF0F1B" w:rsidRPr="00B13C2C" w:rsidRDefault="00A368E0" w:rsidP="00BC02D6">
            <w:pPr>
              <w:pStyle w:val="CRCoverPage"/>
              <w:spacing w:after="0" w:line="240" w:lineRule="exact"/>
              <w:rPr>
                <w:noProof/>
                <w:lang w:eastAsia="zh-CN"/>
              </w:rPr>
            </w:pPr>
            <w:r>
              <w:rPr>
                <w:noProof/>
                <w:lang w:eastAsia="zh-CN"/>
              </w:rPr>
              <w:t xml:space="preserve">UE </w:t>
            </w:r>
            <w:r w:rsidRPr="00A368E0">
              <w:rPr>
                <w:noProof/>
                <w:lang w:eastAsia="zh-CN"/>
              </w:rPr>
              <w:t>TCI assumption for inter-frequency RSSI measurement for FR2-2</w:t>
            </w:r>
            <w:r>
              <w:rPr>
                <w:noProof/>
                <w:lang w:eastAsia="zh-CN"/>
              </w:rPr>
              <w:t xml:space="preserve"> </w:t>
            </w:r>
            <w:r>
              <w:t>is</w:t>
            </w:r>
            <w:r w:rsidR="00CC1DDE">
              <w:t xml:space="preserve"> updated.</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4BA6B6C4" w:rsidR="001E41F3" w:rsidRPr="00B13C2C" w:rsidRDefault="00E35D09" w:rsidP="00174B1E">
            <w:pPr>
              <w:pStyle w:val="CRCoverPage"/>
              <w:spacing w:after="0"/>
              <w:rPr>
                <w:noProof/>
              </w:rPr>
            </w:pPr>
            <w:r>
              <w:rPr>
                <w:noProof/>
                <w:lang w:eastAsia="zh-CN"/>
              </w:rPr>
              <w:t xml:space="preserve">No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sidR="00A368E0" w:rsidRPr="00A368E0">
              <w:rPr>
                <w:noProof/>
                <w:lang w:eastAsia="zh-CN"/>
              </w:rPr>
              <w:t xml:space="preserve">inter-frequency RSSI measurement for FR2-2 </w:t>
            </w:r>
            <w:r>
              <w:rPr>
                <w:rFonts w:hint="eastAsia"/>
                <w:noProof/>
                <w:lang w:eastAsia="zh-CN"/>
              </w:rPr>
              <w:t>will</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specified</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0E5AC259" w:rsidR="00772B79" w:rsidRDefault="00A368E0" w:rsidP="00A368E0">
            <w:pPr>
              <w:pStyle w:val="CRCoverPage"/>
              <w:spacing w:after="0"/>
              <w:rPr>
                <w:noProof/>
                <w:lang w:eastAsia="zh-CN"/>
              </w:rPr>
            </w:pPr>
            <w:r>
              <w:rPr>
                <w:noProof/>
                <w:lang w:eastAsia="zh-CN"/>
              </w:rPr>
              <w:t>9.3A.8</w:t>
            </w: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24B63182" w14:textId="77777777" w:rsidR="00CC26BA" w:rsidRDefault="00CC26BA" w:rsidP="00CC26BA">
      <w:pPr>
        <w:pStyle w:val="Heading3"/>
        <w:rPr>
          <w:b/>
          <w:bCs/>
          <w:lang w:val="en-US" w:eastAsia="zh-CN"/>
        </w:rPr>
      </w:pPr>
      <w:r>
        <w:rPr>
          <w:b/>
          <w:bCs/>
        </w:rPr>
        <w:t>9.3A.8</w:t>
      </w:r>
      <w:r>
        <w:rPr>
          <w:b/>
          <w:bCs/>
        </w:rPr>
        <w:tab/>
        <w:t>Inter-frequency RSSI measurements</w:t>
      </w:r>
    </w:p>
    <w:p w14:paraId="7C961267" w14:textId="77777777" w:rsidR="00CC26BA" w:rsidRDefault="00CC26BA" w:rsidP="00CC26BA">
      <w:pPr>
        <w:rPr>
          <w:i/>
          <w:iCs/>
        </w:rPr>
      </w:pPr>
      <w:r>
        <w:t xml:space="preserve">An RSSI measurement is defined as an inter-frequency measurement provided that the RSSI measurement bandwidth is not contained within the current carrier bandwidth of the UE. </w:t>
      </w:r>
    </w:p>
    <w:p w14:paraId="244CF2E1" w14:textId="77777777" w:rsidR="00CC26BA" w:rsidRDefault="00CC26BA" w:rsidP="00CC26BA">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Pr>
          <w:i/>
          <w:iCs/>
        </w:rPr>
        <w:t>rmtc</w:t>
      </w:r>
      <w:proofErr w:type="spellEnd"/>
      <w:r>
        <w:rPr>
          <w:i/>
          <w:iCs/>
        </w:rPr>
        <w:t>-Periodicity</w:t>
      </w:r>
      <w:r>
        <w:t xml:space="preserve">. The requirements apply if </w:t>
      </w:r>
      <w:proofErr w:type="spellStart"/>
      <w:r>
        <w:rPr>
          <w:i/>
        </w:rPr>
        <w:t>rmtc-SubframeOffset</w:t>
      </w:r>
      <w:proofErr w:type="spellEnd"/>
      <w:r>
        <w:t xml:space="preserve"> [2] is configured.</w:t>
      </w:r>
    </w:p>
    <w:p w14:paraId="3A77AFCF" w14:textId="77777777" w:rsidR="00B87523" w:rsidRDefault="00CC26BA" w:rsidP="00CC26BA">
      <w:pPr>
        <w:rPr>
          <w:ins w:id="2" w:author="Author"/>
        </w:rPr>
      </w:pPr>
      <w:r>
        <w:t xml:space="preserve">For performing inter-frequency RSSI measurement in FR2-2, </w:t>
      </w:r>
    </w:p>
    <w:p w14:paraId="370E6626" w14:textId="3E793987" w:rsidR="00CC26BA" w:rsidRDefault="00B87523" w:rsidP="000B38BC">
      <w:pPr>
        <w:pStyle w:val="ListParagraph"/>
        <w:numPr>
          <w:ilvl w:val="0"/>
          <w:numId w:val="69"/>
        </w:numPr>
        <w:rPr>
          <w:ins w:id="3" w:author="Author"/>
        </w:rPr>
      </w:pPr>
      <w:ins w:id="4" w:author="Author">
        <w:r>
          <w:t>I</w:t>
        </w:r>
      </w:ins>
      <w:del w:id="5" w:author="Author">
        <w:r w:rsidR="00CC26BA" w:rsidDel="00B87523">
          <w:delText>i</w:delText>
        </w:r>
      </w:del>
      <w:r w:rsidR="00CC26BA">
        <w:t xml:space="preserve">f the TCI state is provided in RMTC configuration of FR2-2, </w:t>
      </w:r>
      <w:ins w:id="6" w:author="Author">
        <w:r w:rsidR="000B38BC">
          <w:t xml:space="preserve">the </w:t>
        </w:r>
      </w:ins>
      <w:r w:rsidR="00CC26BA">
        <w:t xml:space="preserve">UE shall assume the configured RSSI measurement resources are QCL-ed with </w:t>
      </w:r>
      <w:proofErr w:type="spellStart"/>
      <w:r w:rsidR="00CC26BA">
        <w:t>TypeD</w:t>
      </w:r>
      <w:proofErr w:type="spellEnd"/>
      <w:r w:rsidR="00CC26BA">
        <w:t xml:space="preserve"> to the DL RS associated with the TCI state provided in the RMTC configuration.</w:t>
      </w:r>
    </w:p>
    <w:p w14:paraId="3F0390A5" w14:textId="397A47D2" w:rsidR="000B38BC" w:rsidRDefault="000B38BC" w:rsidP="000B38BC">
      <w:pPr>
        <w:pStyle w:val="ListParagraph"/>
        <w:numPr>
          <w:ilvl w:val="0"/>
          <w:numId w:val="69"/>
        </w:numPr>
        <w:rPr>
          <w:ins w:id="7" w:author="Author"/>
        </w:rPr>
      </w:pPr>
      <w:ins w:id="8" w:author="Author">
        <w:r>
          <w:t xml:space="preserve">If no TCI state is provided in the RMTC configuration and the UE has a serving cell in FR2-2, </w:t>
        </w:r>
        <w:r>
          <w:t xml:space="preserve">the </w:t>
        </w:r>
        <w:r>
          <w:t xml:space="preserve">UE shall assume the configured RSSI measurement resources are QCL-ed with </w:t>
        </w:r>
        <w:proofErr w:type="spellStart"/>
        <w:r>
          <w:t>TypeD</w:t>
        </w:r>
        <w:proofErr w:type="spellEnd"/>
        <w:r>
          <w:t xml:space="preserve"> to one of the latest received PDSCH and the latest monitored CORESET in the active BWP of the current carrier in FR2-2</w:t>
        </w:r>
        <w:r>
          <w:t>.</w:t>
        </w:r>
      </w:ins>
    </w:p>
    <w:p w14:paraId="65165CCD" w14:textId="01E7A439" w:rsidR="000B38BC" w:rsidRDefault="000B38BC" w:rsidP="000B38BC">
      <w:pPr>
        <w:pStyle w:val="ListParagraph"/>
        <w:numPr>
          <w:ilvl w:val="0"/>
          <w:numId w:val="69"/>
        </w:numPr>
        <w:pPrChange w:id="9" w:author="Author">
          <w:pPr/>
        </w:pPrChange>
      </w:pPr>
      <w:ins w:id="10" w:author="Author">
        <w:r>
          <w:t>If no TCI state is provided in the RMTC configuration and the UE has no serving cell in FR2-2, it is up to UE implementation how to determine the spatial domain filter for the inter-frequency RSSI measurement.</w:t>
        </w:r>
      </w:ins>
    </w:p>
    <w:p w14:paraId="1CFA44DE" w14:textId="77777777" w:rsidR="00CF344F" w:rsidRPr="00CC26BA" w:rsidRDefault="00CF344F" w:rsidP="00CF344F">
      <w:pPr>
        <w:rPr>
          <w:rFonts w:eastAsia="SimSun"/>
          <w:noProof/>
          <w:sz w:val="26"/>
          <w:szCs w:val="26"/>
          <w:highlight w:val="yellow"/>
          <w:lang w:eastAsia="zh-CN"/>
        </w:rPr>
      </w:pPr>
    </w:p>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08EBC144" w14:textId="77777777" w:rsidR="00F22A79" w:rsidRPr="00E80073" w:rsidRDefault="00F22A79" w:rsidP="00AF4283">
      <w:pPr>
        <w:rPr>
          <w:rFonts w:eastAsia="SimSun"/>
          <w:noProof/>
          <w:sz w:val="26"/>
          <w:szCs w:val="26"/>
          <w:lang w:val="en-US" w:eastAsia="zh-CN"/>
        </w:rPr>
      </w:pPr>
    </w:p>
    <w:sectPr w:rsidR="00F22A79"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A6856" w14:textId="77777777" w:rsidR="00FE57E6" w:rsidRDefault="00FE57E6">
      <w:r>
        <w:separator/>
      </w:r>
    </w:p>
  </w:endnote>
  <w:endnote w:type="continuationSeparator" w:id="0">
    <w:p w14:paraId="6A03ABD9" w14:textId="77777777" w:rsidR="00FE57E6" w:rsidRDefault="00FE5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pitch w:val="default"/>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D9AEC" w14:textId="77777777" w:rsidR="00FE57E6" w:rsidRDefault="00FE57E6">
      <w:r>
        <w:separator/>
      </w:r>
    </w:p>
  </w:footnote>
  <w:footnote w:type="continuationSeparator" w:id="0">
    <w:p w14:paraId="60B5BAF8" w14:textId="77777777" w:rsidR="00FE57E6" w:rsidRDefault="00FE5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627F"/>
    <w:rsid w:val="000216DB"/>
    <w:rsid w:val="00022E4A"/>
    <w:rsid w:val="00022F92"/>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EB3"/>
    <w:rsid w:val="001B52F0"/>
    <w:rsid w:val="001B7A65"/>
    <w:rsid w:val="001C6690"/>
    <w:rsid w:val="001C6711"/>
    <w:rsid w:val="001C68BD"/>
    <w:rsid w:val="001D6CA7"/>
    <w:rsid w:val="001E41F3"/>
    <w:rsid w:val="001E72B4"/>
    <w:rsid w:val="001F0973"/>
    <w:rsid w:val="001F5AE9"/>
    <w:rsid w:val="0020104D"/>
    <w:rsid w:val="00205453"/>
    <w:rsid w:val="00206C4F"/>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74B2"/>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50345"/>
    <w:rsid w:val="00350F52"/>
    <w:rsid w:val="003609EF"/>
    <w:rsid w:val="00360CAB"/>
    <w:rsid w:val="00361248"/>
    <w:rsid w:val="0036231A"/>
    <w:rsid w:val="00363AAD"/>
    <w:rsid w:val="00364246"/>
    <w:rsid w:val="00365F81"/>
    <w:rsid w:val="0036680A"/>
    <w:rsid w:val="00370FFA"/>
    <w:rsid w:val="00371AD3"/>
    <w:rsid w:val="00374DD4"/>
    <w:rsid w:val="00376851"/>
    <w:rsid w:val="00386BA9"/>
    <w:rsid w:val="003937E1"/>
    <w:rsid w:val="003979D3"/>
    <w:rsid w:val="003A31DB"/>
    <w:rsid w:val="003A4F59"/>
    <w:rsid w:val="003B03E7"/>
    <w:rsid w:val="003B23C9"/>
    <w:rsid w:val="003B312D"/>
    <w:rsid w:val="003B47F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10371"/>
    <w:rsid w:val="00415809"/>
    <w:rsid w:val="00421501"/>
    <w:rsid w:val="00422AEA"/>
    <w:rsid w:val="004242F1"/>
    <w:rsid w:val="004325B5"/>
    <w:rsid w:val="00433991"/>
    <w:rsid w:val="00435B5A"/>
    <w:rsid w:val="00436BFE"/>
    <w:rsid w:val="004414D3"/>
    <w:rsid w:val="00442718"/>
    <w:rsid w:val="00442D1F"/>
    <w:rsid w:val="0045015D"/>
    <w:rsid w:val="00450EA5"/>
    <w:rsid w:val="00452D3D"/>
    <w:rsid w:val="00461566"/>
    <w:rsid w:val="004656DA"/>
    <w:rsid w:val="0047315F"/>
    <w:rsid w:val="00473624"/>
    <w:rsid w:val="00476AFE"/>
    <w:rsid w:val="00486EDF"/>
    <w:rsid w:val="00491015"/>
    <w:rsid w:val="004916FF"/>
    <w:rsid w:val="0049263E"/>
    <w:rsid w:val="00492F88"/>
    <w:rsid w:val="00494B59"/>
    <w:rsid w:val="00497D60"/>
    <w:rsid w:val="004A3617"/>
    <w:rsid w:val="004A4F95"/>
    <w:rsid w:val="004A6074"/>
    <w:rsid w:val="004B0CF1"/>
    <w:rsid w:val="004B2709"/>
    <w:rsid w:val="004B5312"/>
    <w:rsid w:val="004B75B7"/>
    <w:rsid w:val="004C576E"/>
    <w:rsid w:val="004C5D5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23DD"/>
    <w:rsid w:val="005533ED"/>
    <w:rsid w:val="00553F4A"/>
    <w:rsid w:val="0055496E"/>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E5C"/>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D4BD5"/>
    <w:rsid w:val="006D6DE1"/>
    <w:rsid w:val="006E076A"/>
    <w:rsid w:val="006E21FB"/>
    <w:rsid w:val="006F28C2"/>
    <w:rsid w:val="006F4EB7"/>
    <w:rsid w:val="00700EAA"/>
    <w:rsid w:val="00701200"/>
    <w:rsid w:val="00704214"/>
    <w:rsid w:val="00713BED"/>
    <w:rsid w:val="00716620"/>
    <w:rsid w:val="007175AE"/>
    <w:rsid w:val="0072544A"/>
    <w:rsid w:val="0072720D"/>
    <w:rsid w:val="00727CAE"/>
    <w:rsid w:val="00731D22"/>
    <w:rsid w:val="00742757"/>
    <w:rsid w:val="007431A8"/>
    <w:rsid w:val="00745295"/>
    <w:rsid w:val="00751719"/>
    <w:rsid w:val="00762EE7"/>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43BC"/>
    <w:rsid w:val="007C7D98"/>
    <w:rsid w:val="007D1868"/>
    <w:rsid w:val="007D6A07"/>
    <w:rsid w:val="007E0628"/>
    <w:rsid w:val="007E33CA"/>
    <w:rsid w:val="007E3BEF"/>
    <w:rsid w:val="007E5411"/>
    <w:rsid w:val="007E7461"/>
    <w:rsid w:val="007F7259"/>
    <w:rsid w:val="0080194D"/>
    <w:rsid w:val="008040A8"/>
    <w:rsid w:val="00805675"/>
    <w:rsid w:val="008105C5"/>
    <w:rsid w:val="00810D48"/>
    <w:rsid w:val="00810E76"/>
    <w:rsid w:val="00812D50"/>
    <w:rsid w:val="00814481"/>
    <w:rsid w:val="008224CB"/>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55BA"/>
    <w:rsid w:val="008A217A"/>
    <w:rsid w:val="008A3B32"/>
    <w:rsid w:val="008A45A6"/>
    <w:rsid w:val="008A4E29"/>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F"/>
    <w:rsid w:val="009A1862"/>
    <w:rsid w:val="009A28F7"/>
    <w:rsid w:val="009A4141"/>
    <w:rsid w:val="009A5082"/>
    <w:rsid w:val="009A5753"/>
    <w:rsid w:val="009A579D"/>
    <w:rsid w:val="009B6731"/>
    <w:rsid w:val="009B74A5"/>
    <w:rsid w:val="009C4DF9"/>
    <w:rsid w:val="009C606C"/>
    <w:rsid w:val="009D3042"/>
    <w:rsid w:val="009E122B"/>
    <w:rsid w:val="009E3297"/>
    <w:rsid w:val="009E526C"/>
    <w:rsid w:val="009F734F"/>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62F5"/>
    <w:rsid w:val="00A71D3F"/>
    <w:rsid w:val="00A73A09"/>
    <w:rsid w:val="00A75E58"/>
    <w:rsid w:val="00A7671C"/>
    <w:rsid w:val="00A77EB0"/>
    <w:rsid w:val="00A81BBF"/>
    <w:rsid w:val="00A83399"/>
    <w:rsid w:val="00A8726D"/>
    <w:rsid w:val="00A87D40"/>
    <w:rsid w:val="00A90942"/>
    <w:rsid w:val="00A95115"/>
    <w:rsid w:val="00A96773"/>
    <w:rsid w:val="00AA161E"/>
    <w:rsid w:val="00AA1AB9"/>
    <w:rsid w:val="00AA2CBC"/>
    <w:rsid w:val="00AA38AD"/>
    <w:rsid w:val="00AA4AB8"/>
    <w:rsid w:val="00AA75DA"/>
    <w:rsid w:val="00AB1C91"/>
    <w:rsid w:val="00AB7411"/>
    <w:rsid w:val="00AC245E"/>
    <w:rsid w:val="00AC4EC2"/>
    <w:rsid w:val="00AC5003"/>
    <w:rsid w:val="00AC5820"/>
    <w:rsid w:val="00AD1CD8"/>
    <w:rsid w:val="00AD473C"/>
    <w:rsid w:val="00AE0F72"/>
    <w:rsid w:val="00AE1C07"/>
    <w:rsid w:val="00AE2C26"/>
    <w:rsid w:val="00AE2F23"/>
    <w:rsid w:val="00AF10F8"/>
    <w:rsid w:val="00AF136C"/>
    <w:rsid w:val="00AF4088"/>
    <w:rsid w:val="00AF4283"/>
    <w:rsid w:val="00AF66A8"/>
    <w:rsid w:val="00AF6FCB"/>
    <w:rsid w:val="00B00660"/>
    <w:rsid w:val="00B0471A"/>
    <w:rsid w:val="00B04EFB"/>
    <w:rsid w:val="00B05631"/>
    <w:rsid w:val="00B0680E"/>
    <w:rsid w:val="00B13C2C"/>
    <w:rsid w:val="00B13D3C"/>
    <w:rsid w:val="00B15A27"/>
    <w:rsid w:val="00B16B3C"/>
    <w:rsid w:val="00B25368"/>
    <w:rsid w:val="00B258BB"/>
    <w:rsid w:val="00B3008E"/>
    <w:rsid w:val="00B36222"/>
    <w:rsid w:val="00B4022F"/>
    <w:rsid w:val="00B425D5"/>
    <w:rsid w:val="00B52FB4"/>
    <w:rsid w:val="00B61B1C"/>
    <w:rsid w:val="00B67B97"/>
    <w:rsid w:val="00B7784E"/>
    <w:rsid w:val="00B87523"/>
    <w:rsid w:val="00B968C8"/>
    <w:rsid w:val="00BA1E0B"/>
    <w:rsid w:val="00BA3EC5"/>
    <w:rsid w:val="00BA51D9"/>
    <w:rsid w:val="00BA54C2"/>
    <w:rsid w:val="00BA7039"/>
    <w:rsid w:val="00BB3617"/>
    <w:rsid w:val="00BB5DFC"/>
    <w:rsid w:val="00BB77B7"/>
    <w:rsid w:val="00BC02D6"/>
    <w:rsid w:val="00BC2617"/>
    <w:rsid w:val="00BC66B3"/>
    <w:rsid w:val="00BD0A93"/>
    <w:rsid w:val="00BD279D"/>
    <w:rsid w:val="00BD6BB8"/>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1C62"/>
    <w:rsid w:val="00C4357A"/>
    <w:rsid w:val="00C53F9A"/>
    <w:rsid w:val="00C62DBC"/>
    <w:rsid w:val="00C637E0"/>
    <w:rsid w:val="00C64291"/>
    <w:rsid w:val="00C66BA2"/>
    <w:rsid w:val="00C82B50"/>
    <w:rsid w:val="00C90982"/>
    <w:rsid w:val="00C914DA"/>
    <w:rsid w:val="00C95985"/>
    <w:rsid w:val="00CA5B96"/>
    <w:rsid w:val="00CA739B"/>
    <w:rsid w:val="00CB00D4"/>
    <w:rsid w:val="00CB4E64"/>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500B1"/>
    <w:rsid w:val="00E500E8"/>
    <w:rsid w:val="00E51997"/>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C1ABB"/>
    <w:rsid w:val="00EC55C8"/>
    <w:rsid w:val="00ED2EBE"/>
    <w:rsid w:val="00ED3275"/>
    <w:rsid w:val="00ED5785"/>
    <w:rsid w:val="00EE40E7"/>
    <w:rsid w:val="00EE4DFC"/>
    <w:rsid w:val="00EE6A82"/>
    <w:rsid w:val="00EE6EBA"/>
    <w:rsid w:val="00EE7D7C"/>
    <w:rsid w:val="00EF0F1B"/>
    <w:rsid w:val="00EF2C19"/>
    <w:rsid w:val="00F07A1A"/>
    <w:rsid w:val="00F1545A"/>
    <w:rsid w:val="00F21160"/>
    <w:rsid w:val="00F22A79"/>
    <w:rsid w:val="00F22D14"/>
    <w:rsid w:val="00F2432A"/>
    <w:rsid w:val="00F25D98"/>
    <w:rsid w:val="00F300FB"/>
    <w:rsid w:val="00F32C18"/>
    <w:rsid w:val="00F3453D"/>
    <w:rsid w:val="00F36647"/>
    <w:rsid w:val="00F45E54"/>
    <w:rsid w:val="00F55FDD"/>
    <w:rsid w:val="00F60172"/>
    <w:rsid w:val="00F6657A"/>
    <w:rsid w:val="00F72041"/>
    <w:rsid w:val="00F73634"/>
    <w:rsid w:val="00F76609"/>
    <w:rsid w:val="00F81DA0"/>
    <w:rsid w:val="00F83625"/>
    <w:rsid w:val="00F93699"/>
    <w:rsid w:val="00F937F6"/>
    <w:rsid w:val="00F94090"/>
    <w:rsid w:val="00F95335"/>
    <w:rsid w:val="00FA5209"/>
    <w:rsid w:val="00FA6292"/>
    <w:rsid w:val="00FB0031"/>
    <w:rsid w:val="00FB1CE4"/>
    <w:rsid w:val="00FB2644"/>
    <w:rsid w:val="00FB6386"/>
    <w:rsid w:val="00FC139F"/>
    <w:rsid w:val="00FC7E24"/>
    <w:rsid w:val="00FE2221"/>
    <w:rsid w:val="00FE57E6"/>
    <w:rsid w:val="00FE582E"/>
    <w:rsid w:val="00FE6CE9"/>
    <w:rsid w:val="00FE74BC"/>
    <w:rsid w:val="00FF1064"/>
    <w:rsid w:val="00FF27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2.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4.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2022-08-04T22:30:00Z</dcterms:created>
  <dcterms:modified xsi:type="dcterms:W3CDTF">2022-11-06T08:54:00Z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